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2E469446" w:rsidR="00063289" w:rsidRPr="001C55D1" w:rsidRDefault="00044B08" w:rsidP="00257739">
            <w:r>
              <w:t>Stadt Waltrop VR 49</w:t>
            </w:r>
            <w:r w:rsidR="0090118F">
              <w:t>/2026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04094F1B" w:rsidR="00063289" w:rsidRPr="001C55D1" w:rsidRDefault="00044B08" w:rsidP="00257739">
            <w:r>
              <w:t>Route Vital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64B320CC" w:rsidR="00063289" w:rsidRPr="001C55D1" w:rsidRDefault="00044B08" w:rsidP="00257739">
            <w:r>
              <w:rPr>
                <w:rFonts w:cs="Arial"/>
              </w:rPr>
              <w:t>Route Vital entlang Dortmund-Ems-Kanal in Waltrop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1006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68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044B08"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044B08">
        <w:trPr>
          <w:trHeight w:val="284"/>
        </w:trPr>
        <w:tc>
          <w:tcPr>
            <w:tcW w:w="982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0CBCAAAE" w:rsidR="00063289" w:rsidRPr="00063289" w:rsidRDefault="006E3318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300CEB47" w:rsidR="00063289" w:rsidRPr="003C483F" w:rsidRDefault="0090118F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t>Ausführungsbegi</w:t>
            </w:r>
            <w:r w:rsidR="00044B08">
              <w:t>nn ab Mitte November 2026</w:t>
            </w:r>
            <w:r w:rsidR="004F6411" w:rsidRPr="003C483F">
              <w:rPr>
                <w:color w:val="808080"/>
                <w:u w:val="single"/>
              </w:rPr>
              <w:tab/>
            </w:r>
            <w:r w:rsidR="00C03428" w:rsidRPr="003C483F">
              <w:rPr>
                <w:color w:val="808080"/>
                <w:u w:val="single"/>
              </w:rPr>
              <w:t xml:space="preserve"> </w:t>
            </w:r>
          </w:p>
        </w:tc>
      </w:tr>
      <w:tr w:rsidR="00063289" w:rsidRPr="00063289" w14:paraId="04C10F67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5E7A118E" w:rsidR="00063289" w:rsidRPr="00063289" w:rsidRDefault="00022031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505389C7" w:rsidR="00063289" w:rsidRPr="00063289" w:rsidRDefault="006E3318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6703382B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BC1563">
              <w:t xml:space="preserve"> </w:t>
            </w:r>
            <w:r w:rsidR="000D18D0">
              <w:t xml:space="preserve"> </w:t>
            </w:r>
            <w:r w:rsidR="009151E3">
              <w:t xml:space="preserve"> </w:t>
            </w:r>
            <w:r w:rsidR="000D18D0"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044B08">
        <w:trPr>
          <w:trHeight w:val="284"/>
        </w:trPr>
        <w:tc>
          <w:tcPr>
            <w:tcW w:w="982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044B08">
        <w:trPr>
          <w:trHeight w:val="284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6A1AA56A" w:rsidR="00063289" w:rsidRPr="00063289" w:rsidRDefault="006E3318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13219080" w:rsidR="00063289" w:rsidRPr="00063289" w:rsidRDefault="00044B08" w:rsidP="003C483F">
            <w:pPr>
              <w:tabs>
                <w:tab w:val="left" w:pos="397"/>
                <w:tab w:val="left" w:pos="2835"/>
              </w:tabs>
              <w:jc w:val="left"/>
            </w:pPr>
            <w:r>
              <w:t>Ausführungsende spätestens nach 9 Monaten reguläre Bauzeit, siehe dazu auch Bewertungsmatrix/Leitungsverzeichnis/Bekanntmachung</w:t>
            </w:r>
            <w:r w:rsidR="004F6411" w:rsidRPr="003C483F">
              <w:rPr>
                <w:color w:val="808080"/>
                <w:u w:val="single"/>
              </w:rPr>
              <w:tab/>
            </w:r>
            <w:r w:rsidR="00291B3F" w:rsidRPr="003C483F">
              <w:rPr>
                <w:color w:val="808080"/>
                <w:u w:val="single"/>
              </w:rPr>
              <w:t xml:space="preserve"> </w:t>
            </w:r>
            <w:r w:rsidR="00291B3F" w:rsidRPr="003C483F">
              <w:rPr>
                <w:color w:val="808080"/>
              </w:rPr>
              <w:t>.</w:t>
            </w:r>
          </w:p>
        </w:tc>
      </w:tr>
      <w:tr w:rsidR="00082054" w:rsidRPr="00063289" w14:paraId="210C8B76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4924489" w:rsidR="00082054" w:rsidRPr="00063289" w:rsidRDefault="006E3318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09AF59A3" w:rsidR="00082054" w:rsidRPr="00063289" w:rsidRDefault="001C3FD6" w:rsidP="00022031">
            <w:pPr>
              <w:jc w:val="left"/>
            </w:pPr>
            <w:r>
              <w:t xml:space="preserve">in </w:t>
            </w:r>
            <w:proofErr w:type="gramStart"/>
            <w:r>
              <w:t xml:space="preserve">der </w:t>
            </w:r>
            <w:r w:rsidR="001E7ED1">
              <w:t>.</w:t>
            </w:r>
            <w:proofErr w:type="gramEnd"/>
            <w:r w:rsidR="001E7ED1">
              <w:t xml:space="preserve"> KW 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13C396E1" w:rsidR="00082054" w:rsidRPr="00063289" w:rsidRDefault="003570EC" w:rsidP="003C483F">
            <w:pPr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009245FE" w14:textId="77777777" w:rsidR="00164A1E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  <w:p w14:paraId="1DCB237B" w14:textId="4317A588" w:rsidR="00164A1E" w:rsidRPr="00063289" w:rsidRDefault="00164A1E" w:rsidP="003570EC">
            <w:pPr>
              <w:jc w:val="left"/>
            </w:pPr>
          </w:p>
        </w:tc>
      </w:tr>
      <w:tr w:rsidR="00082054" w:rsidRPr="00063289" w14:paraId="48BD3390" w14:textId="77777777" w:rsidTr="00044B08"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36D08034" w:rsidR="00082054" w:rsidRPr="00063289" w:rsidRDefault="003570EC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4A15DF1E" w:rsidR="00164A1E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164A1E" w:rsidRPr="00063289" w14:paraId="6262941C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1F733B48" w14:textId="77777777" w:rsidR="00164A1E" w:rsidRPr="00063289" w:rsidRDefault="00164A1E" w:rsidP="00063289"/>
        </w:tc>
        <w:tc>
          <w:tcPr>
            <w:tcW w:w="426" w:type="dxa"/>
            <w:gridSpan w:val="2"/>
            <w:noWrap/>
            <w:vAlign w:val="center"/>
          </w:tcPr>
          <w:p w14:paraId="22B5F600" w14:textId="77777777" w:rsidR="00164A1E" w:rsidRPr="00063289" w:rsidRDefault="00164A1E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9AB245C" w14:textId="77777777" w:rsidR="00164A1E" w:rsidRPr="00063289" w:rsidRDefault="00164A1E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759EA666" w14:textId="77777777" w:rsidR="00164A1E" w:rsidRPr="00063289" w:rsidRDefault="00164A1E">
            <w:pPr>
              <w:jc w:val="left"/>
            </w:pPr>
          </w:p>
        </w:tc>
      </w:tr>
      <w:tr w:rsidR="00CE5894" w:rsidRPr="00063289" w14:paraId="5AC716F2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1C03BA9D" w:rsidR="00082054" w:rsidRPr="00063289" w:rsidRDefault="003570EC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4062E73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2D4D01B2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E46E5E6" w:rsidR="00164A1E" w:rsidRPr="00063289" w:rsidRDefault="00164A1E" w:rsidP="003C483F">
            <w:pPr>
              <w:jc w:val="left"/>
            </w:pPr>
          </w:p>
        </w:tc>
      </w:tr>
      <w:tr w:rsidR="00082054" w:rsidRPr="00063289" w14:paraId="72AACD44" w14:textId="77777777" w:rsidTr="00044B08"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044B08">
        <w:trPr>
          <w:trHeight w:val="284"/>
        </w:trPr>
        <w:tc>
          <w:tcPr>
            <w:tcW w:w="982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="00AD7847">
              <w:rPr>
                <w:b/>
              </w:rPr>
            </w:r>
            <w:r w:rsidR="00AD7847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044B08">
        <w:trPr>
          <w:trHeight w:val="292"/>
        </w:trPr>
        <w:tc>
          <w:tcPr>
            <w:tcW w:w="982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24A4AEC" w:rsidR="00492759" w:rsidRPr="00063289" w:rsidRDefault="0090118F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 w:rsidR="00AD7847">
              <w:rPr>
                <w:b/>
              </w:rPr>
            </w:r>
            <w:r w:rsidR="00AD7847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33A4C6D6" w:rsidR="0008774B" w:rsidRPr="00063289" w:rsidRDefault="00815369" w:rsidP="00492759">
            <w:pPr>
              <w:jc w:val="left"/>
            </w:pPr>
            <w:r>
              <w:t>0,3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044B08">
        <w:trPr>
          <w:trHeight w:val="482"/>
        </w:trPr>
        <w:tc>
          <w:tcPr>
            <w:tcW w:w="982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044B08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A2F5585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08774B">
              <w:t xml:space="preserve">       5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</w:t>
            </w:r>
            <w:r w:rsidR="00776817" w:rsidRPr="000F4670">
              <w:lastRenderedPageBreak/>
              <w:t xml:space="preserve">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044B08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10065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044B0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68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044B0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3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1C68FD0" w:rsidR="00F26BD7" w:rsidRPr="00063289" w:rsidRDefault="0090118F" w:rsidP="000F6AC9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3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0738A810" w:rsidR="00F26BD7" w:rsidRPr="00063289" w:rsidRDefault="0090118F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3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AD7847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3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D7847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45415F9B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 xml:space="preserve">Die Sicherheit </w:t>
            </w:r>
            <w:r w:rsidR="006F7AC0">
              <w:rPr>
                <w:bCs/>
              </w:rPr>
              <w:t>für Mängelansprüche beträgt fünf</w:t>
            </w:r>
            <w:r>
              <w:rPr>
                <w:bCs/>
              </w:rPr>
              <w:t xml:space="preserve">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044B08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946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946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946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67BD9A7" w14:textId="77777777" w:rsidR="00215D23" w:rsidRPr="002A0643" w:rsidRDefault="00215D23" w:rsidP="00FB75F4">
            <w:pPr>
              <w:pStyle w:val="berschrift1"/>
              <w:rPr>
                <w:b w:val="0"/>
              </w:rPr>
            </w:pPr>
            <w:r w:rsidRPr="002A0643">
              <w:rPr>
                <w:b w:val="0"/>
              </w:rPr>
              <w:lastRenderedPageBreak/>
              <w:t>Weitere Besondere Vertragsbedingungen</w:t>
            </w:r>
          </w:p>
          <w:p w14:paraId="302BFE0F" w14:textId="77777777" w:rsidR="00BC1563" w:rsidRPr="002A0643" w:rsidRDefault="00BC1563" w:rsidP="00BC1563"/>
          <w:p w14:paraId="2481AA62" w14:textId="055DF96E" w:rsidR="00BC1563" w:rsidRPr="002A0643" w:rsidRDefault="00BC1563" w:rsidP="00BC1563">
            <w:r w:rsidRPr="002A0643">
              <w:t>Die Urkalkulation ist durch gesonderte Aufforderung nach Auftragserteilung in einem verschl</w:t>
            </w:r>
            <w:r w:rsidR="00C75F3C" w:rsidRPr="002A0643">
              <w:t>ossenen Umschlag bei der Stadt Waltrop</w:t>
            </w:r>
            <w:r w:rsidRPr="002A0643">
              <w:t xml:space="preserve"> zu hinterlegen.</w:t>
            </w:r>
          </w:p>
          <w:p w14:paraId="5CF1FF38" w14:textId="4DB66D1D" w:rsidR="0090118F" w:rsidRDefault="00044B08" w:rsidP="0090118F">
            <w:r>
              <w:t>Am 05</w:t>
            </w:r>
            <w:r w:rsidR="0090118F" w:rsidRPr="0090118F">
              <w:t>.</w:t>
            </w:r>
            <w:r>
              <w:t>, 06. Sowie 08. Oktober 2026</w:t>
            </w:r>
            <w:r w:rsidR="0090118F" w:rsidRPr="0090118F">
              <w:t xml:space="preserve"> finden Bietergespräche mit entsprechenden Bietern statt. Der Zuschlag kann auch ohne die Bietergespräche erteilt werden. Die entsprechenden Bieter werden nach Angebotsöffnung und Prüfung informiert.</w:t>
            </w:r>
            <w:r w:rsidR="0090118F">
              <w:t xml:space="preserve"> </w:t>
            </w:r>
          </w:p>
          <w:p w14:paraId="7011DC2A" w14:textId="694859EB" w:rsidR="0090118F" w:rsidRDefault="0090118F" w:rsidP="0090118F"/>
          <w:p w14:paraId="5AE2A8E3" w14:textId="7804D17F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Die Abgabe von Nebenangeboten wie z.B. die Belieferung von Materialien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von der Schifffahrt aus sind zulässig. Weitere Nebenangebote sind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zulässig solange diese den Vorgaben des Merkblatts MSD (Internet,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 xml:space="preserve">freizugänglich: </w:t>
            </w:r>
            <w:proofErr w:type="spellStart"/>
            <w:r w:rsidRPr="00044B08">
              <w:rPr>
                <w:rFonts w:cs="Arial"/>
              </w:rPr>
              <w:t>BAWMerkblatt</w:t>
            </w:r>
            <w:proofErr w:type="spellEnd"/>
            <w:r w:rsidRPr="00044B08">
              <w:rPr>
                <w:rFonts w:cs="Arial"/>
              </w:rPr>
              <w:t xml:space="preserve"> Standsicherheit von Dämmen an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Bundeswasserstraßen, MSD), Belastungsklasse 0,3 (mit einer helleren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 xml:space="preserve">Asphaltdeckschicht) nach </w:t>
            </w:r>
            <w:proofErr w:type="spellStart"/>
            <w:r w:rsidRPr="00044B08">
              <w:rPr>
                <w:rFonts w:cs="Arial"/>
              </w:rPr>
              <w:t>RStO</w:t>
            </w:r>
            <w:proofErr w:type="spellEnd"/>
            <w:r w:rsidRPr="00044B08">
              <w:rPr>
                <w:rFonts w:cs="Arial"/>
              </w:rPr>
              <w:t xml:space="preserve"> sowie die durch das WSA angegebenen</w:t>
            </w:r>
          </w:p>
          <w:p w14:paraId="2A1F2366" w14:textId="426EC519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Belastungsgrenze für die Befahrbarkeit des vorhandenen Dammbereiches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berücksichtigt. RC-Material wird als Nebenangebot ausgeschlossen. Bei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Abgabe eines Nebenangebots ist durch den Bieter anzugeben</w:t>
            </w:r>
            <w:r>
              <w:rPr>
                <w:rFonts w:cs="Arial"/>
              </w:rPr>
              <w:t>,</w:t>
            </w:r>
            <w:r w:rsidRPr="00044B08">
              <w:rPr>
                <w:rFonts w:cs="Arial"/>
              </w:rPr>
              <w:t xml:space="preserve"> wenn</w:t>
            </w:r>
          </w:p>
          <w:p w14:paraId="78383895" w14:textId="075093CE" w:rsidR="0090118F" w:rsidRPr="00044B08" w:rsidRDefault="00044B08" w:rsidP="00044B08">
            <w:r w:rsidRPr="00044B08">
              <w:rPr>
                <w:rFonts w:cs="Arial"/>
              </w:rPr>
              <w:t>Positionen aus dem Lei</w:t>
            </w:r>
            <w:r>
              <w:rPr>
                <w:rFonts w:cs="Arial"/>
              </w:rPr>
              <w:t>stungsverzeichnis entfallen soll</w:t>
            </w:r>
            <w:r w:rsidRPr="00044B08">
              <w:rPr>
                <w:rFonts w:cs="Arial"/>
              </w:rPr>
              <w:t>ten.</w:t>
            </w:r>
            <w:r>
              <w:rPr>
                <w:rFonts w:cs="Arial"/>
              </w:rPr>
              <w:t xml:space="preserve"> </w:t>
            </w:r>
          </w:p>
          <w:p w14:paraId="1FDFA524" w14:textId="77777777" w:rsidR="0090118F" w:rsidRDefault="0090118F" w:rsidP="0090118F"/>
          <w:p w14:paraId="6221F4E6" w14:textId="749BDC1F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Die Einheitspreise sind Festpreise für die Dauer der Bauzeit bzw.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Vertragslaufzeit (mind. bis 31.12.2027).</w:t>
            </w:r>
          </w:p>
          <w:p w14:paraId="0CABC32E" w14:textId="27966AAE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Auftraggeber und Rechnungsempfänger ist die Stadt Waltrop,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Münsterstraße 1 in 45731 Waltrop. Die Prüfung der Abschlagsrechnung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erfolgt über die beauftragte Bauleitung der Stadt Waltrop.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Der Abstand der Abschlagsrechnungen hat 6 Wochen zu betragen.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Ausnahmen (z.B. zu Asphaltterminen) sind zuvor mit der Stadt Waltrop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abzustimmen.</w:t>
            </w:r>
          </w:p>
          <w:p w14:paraId="10FF74AB" w14:textId="551427E8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Zu beachten ist, d</w:t>
            </w:r>
            <w:r>
              <w:rPr>
                <w:rFonts w:cs="Arial"/>
              </w:rPr>
              <w:t>as für den Abschnitt 4 eine sepa</w:t>
            </w:r>
            <w:r w:rsidRPr="00044B08">
              <w:rPr>
                <w:rFonts w:cs="Arial"/>
              </w:rPr>
              <w:t>rate Rechnung an die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Stadt Waltrop zu übermitteln ist. Hintergrund ist, da</w:t>
            </w:r>
            <w:r>
              <w:rPr>
                <w:rFonts w:cs="Arial"/>
              </w:rPr>
              <w:t>s</w:t>
            </w:r>
            <w:r w:rsidRPr="00044B08">
              <w:rPr>
                <w:rFonts w:cs="Arial"/>
              </w:rPr>
              <w:t>s es sich bei dem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Abschnitt 4 um eine geförderte Maßnahme handelt.</w:t>
            </w:r>
          </w:p>
          <w:p w14:paraId="248406AC" w14:textId="24649B01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Rechnungen ohne zugehörige Massenberechnung und Aufmaße werden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nicht angenommen. Die Massenberechnungen sind fortzuschreiben.</w:t>
            </w:r>
          </w:p>
          <w:p w14:paraId="7F3EBE2E" w14:textId="63D2A191" w:rsidR="00044B08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Abschlagszahlungen und Massenberechnungen müssen alle zum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 xml:space="preserve">jeweiligen Abrechnungsgebiet gehörenden </w:t>
            </w:r>
            <w:bookmarkStart w:id="7" w:name="_GoBack"/>
            <w:bookmarkEnd w:id="7"/>
            <w:r w:rsidRPr="00044B08">
              <w:rPr>
                <w:rFonts w:cs="Arial"/>
              </w:rPr>
              <w:t xml:space="preserve">Massen und Kosten </w:t>
            </w:r>
            <w:r>
              <w:rPr>
                <w:rFonts w:cs="Arial"/>
              </w:rPr>
              <w:t>–</w:t>
            </w:r>
            <w:r w:rsidRPr="00044B08">
              <w:rPr>
                <w:rFonts w:cs="Arial"/>
              </w:rPr>
              <w:t xml:space="preserve"> getrennt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nach Positionen des LV -enthalten. Mehrkosten für die Aufstellung von</w:t>
            </w:r>
          </w:p>
          <w:p w14:paraId="1212D12C" w14:textId="018276F9" w:rsidR="00BC1563" w:rsidRPr="00044B08" w:rsidRDefault="00044B08" w:rsidP="00044B08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044B08">
              <w:rPr>
                <w:rFonts w:cs="Arial"/>
              </w:rPr>
              <w:t>nachvollziehbaren und prüffähigen Abrechnungsunterlagen sind in der</w:t>
            </w:r>
            <w:r>
              <w:rPr>
                <w:rFonts w:cs="Arial"/>
              </w:rPr>
              <w:t xml:space="preserve"> </w:t>
            </w:r>
            <w:r w:rsidRPr="00044B08">
              <w:rPr>
                <w:rFonts w:cs="Arial"/>
              </w:rPr>
              <w:t>entsprechenden Position einzukalkulieren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</w:tr>
      <w:tr w:rsidR="00A4187E" w:rsidRPr="00063289" w14:paraId="539E2147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noWrap/>
            <w:tcMar>
              <w:left w:w="28" w:type="dxa"/>
            </w:tcMar>
            <w:vAlign w:val="center"/>
          </w:tcPr>
          <w:p w14:paraId="553E570B" w14:textId="5685A879" w:rsidR="002A0643" w:rsidRPr="002A0643" w:rsidRDefault="002A0643" w:rsidP="00063289">
            <w:pPr>
              <w:rPr>
                <w:bCs/>
              </w:rPr>
            </w:pPr>
          </w:p>
        </w:tc>
      </w:tr>
      <w:tr w:rsidR="00BC1563" w:rsidRPr="00063289" w14:paraId="4653C12C" w14:textId="77777777" w:rsidTr="00044B08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10065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29C359AB" w14:textId="28631247" w:rsidR="0008774B" w:rsidRPr="003C483F" w:rsidRDefault="0008774B" w:rsidP="00063289">
            <w:pPr>
              <w:rPr>
                <w:bCs/>
              </w:rPr>
            </w:pPr>
          </w:p>
        </w:tc>
      </w:tr>
    </w:tbl>
    <w:p w14:paraId="746F8A4A" w14:textId="0F5C3311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BF471" w14:textId="77777777" w:rsidR="00AD7847" w:rsidRDefault="00AD7847">
      <w:r>
        <w:separator/>
      </w:r>
    </w:p>
    <w:p w14:paraId="4C9D737C" w14:textId="77777777" w:rsidR="00AD7847" w:rsidRDefault="00AD7847"/>
    <w:p w14:paraId="4F642D1E" w14:textId="77777777" w:rsidR="00AD7847" w:rsidRDefault="00AD7847"/>
    <w:p w14:paraId="5123C644" w14:textId="77777777" w:rsidR="00AD7847" w:rsidRDefault="00AD7847"/>
  </w:endnote>
  <w:endnote w:type="continuationSeparator" w:id="0">
    <w:p w14:paraId="3973F950" w14:textId="77777777" w:rsidR="00AD7847" w:rsidRDefault="00AD7847">
      <w:r>
        <w:continuationSeparator/>
      </w:r>
    </w:p>
    <w:p w14:paraId="313033DA" w14:textId="77777777" w:rsidR="00AD7847" w:rsidRDefault="00AD7847"/>
    <w:p w14:paraId="2141F81B" w14:textId="77777777" w:rsidR="00AD7847" w:rsidRDefault="00AD7847"/>
    <w:p w14:paraId="7AD7E957" w14:textId="77777777" w:rsidR="00AD7847" w:rsidRDefault="00AD7847"/>
  </w:endnote>
  <w:endnote w:type="continuationNotice" w:id="1">
    <w:p w14:paraId="7FFE29E9" w14:textId="77777777" w:rsidR="00AD7847" w:rsidRDefault="00AD7847"/>
    <w:p w14:paraId="549AD8C3" w14:textId="77777777" w:rsidR="00AD7847" w:rsidRDefault="00AD7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10614C98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44B08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44B0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735A3" w14:textId="77777777" w:rsidR="00AD7847" w:rsidRDefault="00AD7847">
      <w:r>
        <w:separator/>
      </w:r>
    </w:p>
    <w:p w14:paraId="2FE1AF05" w14:textId="77777777" w:rsidR="00AD7847" w:rsidRDefault="00AD7847"/>
    <w:p w14:paraId="00040F96" w14:textId="77777777" w:rsidR="00AD7847" w:rsidRDefault="00AD7847"/>
    <w:p w14:paraId="36D6ACE2" w14:textId="77777777" w:rsidR="00AD7847" w:rsidRDefault="00AD7847"/>
  </w:footnote>
  <w:footnote w:type="continuationSeparator" w:id="0">
    <w:p w14:paraId="47F3DA12" w14:textId="77777777" w:rsidR="00AD7847" w:rsidRDefault="00AD7847">
      <w:r>
        <w:continuationSeparator/>
      </w:r>
    </w:p>
    <w:p w14:paraId="7101B8C1" w14:textId="77777777" w:rsidR="00AD7847" w:rsidRDefault="00AD7847"/>
    <w:p w14:paraId="6A19CA9B" w14:textId="77777777" w:rsidR="00AD7847" w:rsidRDefault="00AD7847"/>
    <w:p w14:paraId="7A7E9E4E" w14:textId="77777777" w:rsidR="00AD7847" w:rsidRDefault="00AD7847"/>
  </w:footnote>
  <w:footnote w:type="continuationNotice" w:id="1">
    <w:p w14:paraId="28211442" w14:textId="77777777" w:rsidR="00AD7847" w:rsidRDefault="00AD7847"/>
    <w:p w14:paraId="1812E6C5" w14:textId="77777777" w:rsidR="00AD7847" w:rsidRDefault="00AD7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8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17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031"/>
    <w:rsid w:val="000221D8"/>
    <w:rsid w:val="00040199"/>
    <w:rsid w:val="00044B08"/>
    <w:rsid w:val="000458BA"/>
    <w:rsid w:val="00046C8E"/>
    <w:rsid w:val="00063289"/>
    <w:rsid w:val="0006675C"/>
    <w:rsid w:val="00081305"/>
    <w:rsid w:val="00082054"/>
    <w:rsid w:val="000848E7"/>
    <w:rsid w:val="0008774B"/>
    <w:rsid w:val="000A13CD"/>
    <w:rsid w:val="000A42AA"/>
    <w:rsid w:val="000A6750"/>
    <w:rsid w:val="000B3A20"/>
    <w:rsid w:val="000B4ED7"/>
    <w:rsid w:val="000D18D0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64A1E"/>
    <w:rsid w:val="00171A71"/>
    <w:rsid w:val="00192940"/>
    <w:rsid w:val="001A1EEE"/>
    <w:rsid w:val="001A6205"/>
    <w:rsid w:val="001A7F13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E7ED1"/>
    <w:rsid w:val="001F47CC"/>
    <w:rsid w:val="00202CB2"/>
    <w:rsid w:val="00204C49"/>
    <w:rsid w:val="00205C87"/>
    <w:rsid w:val="00212F66"/>
    <w:rsid w:val="00215D23"/>
    <w:rsid w:val="00235561"/>
    <w:rsid w:val="00237FE3"/>
    <w:rsid w:val="002515C2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95CF1"/>
    <w:rsid w:val="002A0643"/>
    <w:rsid w:val="002C0F7B"/>
    <w:rsid w:val="002C2A19"/>
    <w:rsid w:val="002C33D9"/>
    <w:rsid w:val="002C403D"/>
    <w:rsid w:val="002C52CF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0EC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342A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853C0"/>
    <w:rsid w:val="00492429"/>
    <w:rsid w:val="00492759"/>
    <w:rsid w:val="0049294E"/>
    <w:rsid w:val="00496BED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12B5"/>
    <w:rsid w:val="00512A8F"/>
    <w:rsid w:val="00520D3B"/>
    <w:rsid w:val="005333C9"/>
    <w:rsid w:val="005369EA"/>
    <w:rsid w:val="00536C35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96D9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436D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A7A87"/>
    <w:rsid w:val="006B7CF1"/>
    <w:rsid w:val="006C777F"/>
    <w:rsid w:val="006D70A3"/>
    <w:rsid w:val="006E225F"/>
    <w:rsid w:val="006E3318"/>
    <w:rsid w:val="006E6799"/>
    <w:rsid w:val="006F0058"/>
    <w:rsid w:val="006F43C3"/>
    <w:rsid w:val="006F60A9"/>
    <w:rsid w:val="006F7AC0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D0101"/>
    <w:rsid w:val="007E61DB"/>
    <w:rsid w:val="007F3D91"/>
    <w:rsid w:val="007F6C58"/>
    <w:rsid w:val="008046C7"/>
    <w:rsid w:val="00805C8A"/>
    <w:rsid w:val="00815369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18F"/>
    <w:rsid w:val="00901E73"/>
    <w:rsid w:val="00904037"/>
    <w:rsid w:val="00910F0B"/>
    <w:rsid w:val="00914050"/>
    <w:rsid w:val="009151E3"/>
    <w:rsid w:val="009230CA"/>
    <w:rsid w:val="009301B9"/>
    <w:rsid w:val="0093282F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47004"/>
    <w:rsid w:val="00A5084B"/>
    <w:rsid w:val="00A5192E"/>
    <w:rsid w:val="00A56975"/>
    <w:rsid w:val="00A6592A"/>
    <w:rsid w:val="00A7076E"/>
    <w:rsid w:val="00A75824"/>
    <w:rsid w:val="00A82C4F"/>
    <w:rsid w:val="00A90C84"/>
    <w:rsid w:val="00A91611"/>
    <w:rsid w:val="00AA0BC1"/>
    <w:rsid w:val="00AB3321"/>
    <w:rsid w:val="00AB4B05"/>
    <w:rsid w:val="00AC56D5"/>
    <w:rsid w:val="00AC75AC"/>
    <w:rsid w:val="00AC7F2D"/>
    <w:rsid w:val="00AD24B2"/>
    <w:rsid w:val="00AD29D5"/>
    <w:rsid w:val="00AD3902"/>
    <w:rsid w:val="00AD49B7"/>
    <w:rsid w:val="00AD584D"/>
    <w:rsid w:val="00AD7847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28B"/>
    <w:rsid w:val="00BB5AF2"/>
    <w:rsid w:val="00BC1563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7526D"/>
    <w:rsid w:val="00C7551B"/>
    <w:rsid w:val="00C75F3C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4FA7"/>
    <w:rsid w:val="00D41DF4"/>
    <w:rsid w:val="00D43EF8"/>
    <w:rsid w:val="00D44673"/>
    <w:rsid w:val="00D44A23"/>
    <w:rsid w:val="00D45FED"/>
    <w:rsid w:val="00D50656"/>
    <w:rsid w:val="00D5724C"/>
    <w:rsid w:val="00D6072E"/>
    <w:rsid w:val="00D63F92"/>
    <w:rsid w:val="00D674F8"/>
    <w:rsid w:val="00D86483"/>
    <w:rsid w:val="00D87E8A"/>
    <w:rsid w:val="00D93DB8"/>
    <w:rsid w:val="00DA1A9D"/>
    <w:rsid w:val="00DA276D"/>
    <w:rsid w:val="00DA291A"/>
    <w:rsid w:val="00DB0DC2"/>
    <w:rsid w:val="00DB6C0D"/>
    <w:rsid w:val="00DC16E4"/>
    <w:rsid w:val="00DC2EA6"/>
    <w:rsid w:val="00DC3EC8"/>
    <w:rsid w:val="00DC7E08"/>
    <w:rsid w:val="00DD355A"/>
    <w:rsid w:val="00DD5025"/>
    <w:rsid w:val="00DE067F"/>
    <w:rsid w:val="00DE2F64"/>
    <w:rsid w:val="00DE420C"/>
    <w:rsid w:val="00DE5BD9"/>
    <w:rsid w:val="00DF6207"/>
    <w:rsid w:val="00E006C4"/>
    <w:rsid w:val="00E02FAA"/>
    <w:rsid w:val="00E0794B"/>
    <w:rsid w:val="00E105BE"/>
    <w:rsid w:val="00E1197E"/>
    <w:rsid w:val="00E2154D"/>
    <w:rsid w:val="00E25635"/>
    <w:rsid w:val="00E322E9"/>
    <w:rsid w:val="00E42BE4"/>
    <w:rsid w:val="00E447F1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E722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1080-84D4-408B-B21C-8CEE7A3EC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705225-3E5F-4B3E-B781-A7ACD8EE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984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Heinrich, Ulrike</cp:lastModifiedBy>
  <cp:revision>29</cp:revision>
  <cp:lastPrinted>2013-07-26T08:22:00Z</cp:lastPrinted>
  <dcterms:created xsi:type="dcterms:W3CDTF">2025-07-10T07:42:00Z</dcterms:created>
  <dcterms:modified xsi:type="dcterms:W3CDTF">2026-09-04T12:45:00Z</dcterms:modified>
</cp:coreProperties>
</file>